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DF" w:rsidRPr="00764FC7" w:rsidRDefault="001020DF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>B.</w:t>
      </w:r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1020DF" w:rsidRPr="00764FC7" w:rsidRDefault="001020DF">
      <w:pPr>
        <w:rPr>
          <w:rFonts w:ascii="Times New Roman" w:hAnsi="Times New Roman" w:cs="Times New Roman"/>
          <w:lang w:val="en-GB"/>
        </w:rPr>
      </w:pPr>
      <w:r w:rsidRPr="00764FC7"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:rsidR="001020DF" w:rsidRPr="00560327" w:rsidRDefault="001020DF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 w:cs="Times New Roman"/>
          <w:sz w:val="28"/>
          <w:szCs w:val="28"/>
          <w:lang w:val="en-GB"/>
        </w:rPr>
        <w:t>DRAFT CONTRACT</w:t>
      </w:r>
      <w:bookmarkEnd w:id="1"/>
    </w:p>
    <w:p w:rsidR="001020DF" w:rsidRPr="007B70EE" w:rsidRDefault="001020DF" w:rsidP="00623B00">
      <w:pPr>
        <w:rPr>
          <w:rFonts w:ascii="Times New Roman" w:hAnsi="Times New Roman" w:cs="Times New Roman"/>
          <w:lang w:val="en-GB"/>
        </w:rPr>
      </w:pPr>
    </w:p>
    <w:p w:rsidR="001020DF" w:rsidRPr="009B30FB" w:rsidRDefault="001020DF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30FB">
        <w:rPr>
          <w:rFonts w:ascii="Times New Roman" w:hAnsi="Times New Roman" w:cs="Times New Roman"/>
          <w:sz w:val="28"/>
          <w:szCs w:val="28"/>
          <w:lang w:val="en-GB"/>
        </w:rPr>
        <w:t xml:space="preserve">SUPPLY CONTRACT FOR EUROPEAN </w:t>
      </w:r>
    </w:p>
    <w:p w:rsidR="001020DF" w:rsidRPr="009B30FB" w:rsidRDefault="001020DF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 w:cs="Times New Roman"/>
          <w:sz w:val="28"/>
          <w:szCs w:val="28"/>
          <w:lang w:val="en-GB"/>
        </w:rPr>
        <w:t>EXTERNAL ACTIONS</w:t>
      </w:r>
    </w:p>
    <w:p w:rsidR="001020DF" w:rsidRDefault="001020DF" w:rsidP="002617C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</w:t>
      </w:r>
      <w:r>
        <w:t xml:space="preserve">     </w:t>
      </w:r>
      <w:r w:rsidRPr="00A8454C">
        <w:t xml:space="preserve">PUBLICATION REF.: </w:t>
      </w:r>
      <w:r>
        <w:rPr>
          <w:b/>
          <w:bCs/>
        </w:rPr>
        <w:t xml:space="preserve"> CN1 – SO1.2 – SC027</w:t>
      </w:r>
      <w:r w:rsidRPr="00A8454C">
        <w:rPr>
          <w:b/>
          <w:bCs/>
        </w:rPr>
        <w:t xml:space="preserve"> </w:t>
      </w:r>
    </w:p>
    <w:p w:rsidR="001020DF" w:rsidRPr="009B30FB" w:rsidRDefault="001020DF" w:rsidP="002617C9">
      <w:pPr>
        <w:pStyle w:val="oddl-nadpis"/>
        <w:keepNext w:val="0"/>
        <w:widowControl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30FB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N</w:t>
      </w:r>
      <w:r w:rsidRPr="009B30FB">
        <w:rPr>
          <w:rFonts w:ascii="Times New Roman" w:hAnsi="Times New Roman" w:cs="Times New Roman"/>
          <w:smallCaps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2/2019</w:t>
      </w:r>
    </w:p>
    <w:p w:rsidR="001020DF" w:rsidRPr="00A940DC" w:rsidRDefault="001020DF" w:rsidP="002617C9">
      <w:pPr>
        <w:rPr>
          <w:rFonts w:ascii="Times New Roman" w:hAnsi="Times New Roman" w:cs="Times New Roman"/>
          <w:lang w:val="en-GB"/>
        </w:rPr>
      </w:pPr>
    </w:p>
    <w:p w:rsidR="001020DF" w:rsidRPr="009B30FB" w:rsidRDefault="001020DF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020DF" w:rsidRPr="00A940DC" w:rsidRDefault="001020DF" w:rsidP="000417E2">
      <w:pPr>
        <w:rPr>
          <w:rFonts w:ascii="Times New Roman" w:hAnsi="Times New Roman" w:cs="Times New Roman"/>
          <w:lang w:val="en-GB"/>
        </w:rPr>
      </w:pPr>
    </w:p>
    <w:p w:rsidR="001020DF" w:rsidRPr="00A940DC" w:rsidRDefault="001020DF" w:rsidP="00514BE0">
      <w:pPr>
        <w:spacing w:after="720"/>
        <w:jc w:val="center"/>
        <w:rPr>
          <w:rFonts w:ascii="Times New Roman" w:hAnsi="Times New Roman" w:cs="Times New Roman"/>
          <w:b/>
          <w:bCs/>
          <w:lang w:val="en-GB"/>
        </w:rPr>
      </w:pPr>
      <w:r w:rsidRPr="00A940DC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financed from the 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 </w:t>
      </w:r>
      <w:r w:rsidRPr="002617C9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general budget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 of the Union </w:t>
      </w:r>
    </w:p>
    <w:p w:rsidR="001020DF" w:rsidRDefault="001020DF" w:rsidP="00AB471B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uthority</w:t>
      </w:r>
    </w:p>
    <w:p w:rsidR="001020DF" w:rsidRDefault="001020DF" w:rsidP="002617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Clinical Hospital Bitola</w:t>
      </w:r>
    </w:p>
    <w:p w:rsidR="001020DF" w:rsidRPr="00387E08" w:rsidRDefault="001020DF" w:rsidP="002617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Asnom bb,7000Bitola</w:t>
      </w:r>
    </w:p>
    <w:p w:rsidR="001020DF" w:rsidRPr="00387E08" w:rsidRDefault="001020DF" w:rsidP="00AB471B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1020DF" w:rsidRPr="009B30FB" w:rsidRDefault="001020DF" w:rsidP="00514BE0">
      <w:pPr>
        <w:spacing w:before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one part,</w:t>
      </w:r>
    </w:p>
    <w:p w:rsidR="001020DF" w:rsidRPr="009B30FB" w:rsidRDefault="001020DF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and</w:t>
      </w:r>
    </w:p>
    <w:p w:rsidR="001020DF" w:rsidRPr="009B30FB" w:rsidRDefault="001020DF" w:rsidP="00514BE0">
      <w:pPr>
        <w:spacing w:before="24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Full official name of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1020DF" w:rsidRPr="005F2975" w:rsidRDefault="001020DF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Legal status/title&gt;]</w:t>
      </w:r>
      <w:r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1020DF" w:rsidRPr="005F2975" w:rsidRDefault="001020DF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[&lt;Official registration number&gt;]</w:t>
      </w:r>
      <w:r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1020DF" w:rsidRPr="005F2975" w:rsidRDefault="001020DF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&lt;Full official address&gt;</w:t>
      </w:r>
    </w:p>
    <w:p w:rsidR="001020DF" w:rsidRPr="009B30FB" w:rsidRDefault="001020DF" w:rsidP="00514BE0">
      <w:pPr>
        <w:spacing w:befor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[&lt;VAT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, (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1020DF" w:rsidRPr="009B30FB" w:rsidRDefault="001020DF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other part,</w:t>
      </w:r>
    </w:p>
    <w:p w:rsidR="001020DF" w:rsidRPr="009B30FB" w:rsidRDefault="001020D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1020DF" w:rsidRPr="009B30FB" w:rsidRDefault="001020DF" w:rsidP="00514BE0">
      <w:pPr>
        <w:spacing w:before="0"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have agreed as follows:</w:t>
      </w:r>
    </w:p>
    <w:p w:rsidR="001020DF" w:rsidRPr="00552705" w:rsidRDefault="001020DF" w:rsidP="00CD243E">
      <w:pPr>
        <w:spacing w:before="24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5270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PROJECT </w:t>
      </w:r>
      <w:r w:rsidRPr="009C2337">
        <w:rPr>
          <w:rStyle w:val="Emphasis"/>
          <w:rFonts w:cs="Arial"/>
          <w:b/>
          <w:bCs/>
        </w:rPr>
        <w:t>“</w:t>
      </w:r>
      <w:r w:rsidRPr="00940535">
        <w:rPr>
          <w:sz w:val="22"/>
          <w:szCs w:val="22"/>
          <w:lang w:val="en-GB"/>
        </w:rPr>
        <w:t xml:space="preserve"> </w:t>
      </w:r>
      <w:r w:rsidRPr="00940535">
        <w:rPr>
          <w:rFonts w:ascii="Times New Roman" w:hAnsi="Times New Roman" w:cs="Times New Roman"/>
          <w:sz w:val="22"/>
          <w:szCs w:val="22"/>
          <w:lang w:val="en-GB"/>
        </w:rPr>
        <w:t>CONTINUITY OF CARE IN METABOLIC DISEASES THROUGH MODERN TECHNOLOGY</w:t>
      </w:r>
    </w:p>
    <w:p w:rsidR="001020DF" w:rsidRPr="007B70EE" w:rsidRDefault="001020DF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B70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CONTRACT TITLE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Three (3) laptops</w:t>
      </w:r>
    </w:p>
    <w:p w:rsidR="001020DF" w:rsidRDefault="001020DF" w:rsidP="00D5245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7B70E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Identification number </w:t>
      </w:r>
      <w:r>
        <w:rPr>
          <w:b/>
          <w:bCs/>
        </w:rPr>
        <w:t>CN1 – SO1.2 – SC027</w:t>
      </w:r>
    </w:p>
    <w:p w:rsidR="001020DF" w:rsidRDefault="001020DF" w:rsidP="00D5245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sz w:val="22"/>
          <w:szCs w:val="22"/>
          <w:lang w:val="en-GB"/>
        </w:rPr>
      </w:pPr>
      <w:r>
        <w:t>Tender 2/2019</w:t>
      </w:r>
    </w:p>
    <w:p w:rsidR="001020DF" w:rsidRPr="003A4EB0" w:rsidRDefault="001020DF" w:rsidP="00764FC7">
      <w:pPr>
        <w:spacing w:after="0"/>
        <w:ind w:left="1276" w:hanging="1276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1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Subject</w:t>
      </w:r>
    </w:p>
    <w:p w:rsidR="001020DF" w:rsidRPr="007B70EE" w:rsidRDefault="001020DF" w:rsidP="00D52459">
      <w:pPr>
        <w:numPr>
          <w:ilvl w:val="1"/>
          <w:numId w:val="40"/>
        </w:numPr>
        <w:spacing w:before="240" w:after="2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subject of the contract shall be </w:t>
      </w:r>
      <w:r w:rsidRPr="00D52459">
        <w:rPr>
          <w:rFonts w:ascii="Times New Roman" w:hAnsi="Times New Roman" w:cs="Times New Roman"/>
          <w:sz w:val="22"/>
          <w:szCs w:val="22"/>
          <w:lang w:val="en-GB"/>
        </w:rPr>
        <w:t>the supply,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D52459">
        <w:rPr>
          <w:rFonts w:ascii="Times New Roman" w:hAnsi="Times New Roman" w:cs="Times New Roman"/>
          <w:sz w:val="22"/>
          <w:szCs w:val="22"/>
          <w:lang w:val="en-GB"/>
        </w:rPr>
        <w:t>delivery, installation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D52459">
        <w:rPr>
          <w:rFonts w:ascii="Times New Roman" w:hAnsi="Times New Roman" w:cs="Times New Roman"/>
          <w:sz w:val="22"/>
          <w:szCs w:val="22"/>
          <w:lang w:val="en-GB"/>
        </w:rPr>
        <w:t>maintenance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D52459">
        <w:rPr>
          <w:rFonts w:ascii="Times New Roman" w:hAnsi="Times New Roman" w:cs="Times New Roman"/>
          <w:sz w:val="22"/>
          <w:szCs w:val="22"/>
          <w:lang w:val="en-GB"/>
        </w:rPr>
        <w:t xml:space="preserve"> of the following supplies:</w:t>
      </w:r>
    </w:p>
    <w:p w:rsidR="001020DF" w:rsidRDefault="001020DF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Thjree (3) laptops</w:t>
      </w:r>
    </w:p>
    <w:p w:rsidR="001020DF" w:rsidRPr="007B70EE" w:rsidRDefault="001020DF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place of accep</w:t>
      </w:r>
      <w:r>
        <w:rPr>
          <w:rFonts w:ascii="Times New Roman" w:hAnsi="Times New Roman" w:cs="Times New Roman"/>
          <w:sz w:val="22"/>
          <w:szCs w:val="22"/>
          <w:lang w:val="en-GB"/>
        </w:rPr>
        <w:t>tance of the supplies shall be Clinical hospital Bitola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, the time limits for delivery shall be 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date and time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&gt;and the Incoterm applicable shall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 w:rsidRPr="005F2975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[DDP]</w:t>
      </w:r>
      <w:r w:rsidRPr="00A940DC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5"/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. The implementation period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tasks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 shall run from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Specify the date on which implementation of the tasks is to commence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to 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date for provisional acceptance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&gt;.</w:t>
      </w:r>
    </w:p>
    <w:p w:rsidR="001020DF" w:rsidRPr="00A940DC" w:rsidRDefault="001020DF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1.2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ontractor shall comply strictly with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and the technical annex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1020DF" w:rsidRPr="00764FC7" w:rsidRDefault="001020DF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2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Origin</w:t>
      </w:r>
    </w:p>
    <w:p w:rsidR="001020DF" w:rsidRDefault="001020DF" w:rsidP="00D333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 rules of origin of the goods are defined in Article 10 of the special conditions.  </w:t>
      </w:r>
    </w:p>
    <w:p w:rsidR="001020DF" w:rsidRPr="00B83B99" w:rsidRDefault="001020DF" w:rsidP="00D33341">
      <w:pPr>
        <w:jc w:val="both"/>
        <w:rPr>
          <w:rFonts w:ascii="Times New Roman" w:hAnsi="Times New Roman" w:cs="Times New Roman"/>
          <w:lang w:val="en-GB"/>
        </w:rPr>
      </w:pP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A certificate of origin for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 must be provided by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 Failure to comply with this condition may result in the termination of the contract</w:t>
      </w:r>
      <w:r w:rsidRPr="00CF6FDB">
        <w:rPr>
          <w:rFonts w:ascii="Times New Roman" w:hAnsi="Times New Roman" w:cs="Times New Roman"/>
          <w:sz w:val="22"/>
          <w:szCs w:val="22"/>
          <w:lang w:val="en-GB"/>
        </w:rPr>
        <w:t>and/or suspension of payment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1020DF" w:rsidRPr="00764FC7" w:rsidRDefault="001020DF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3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Price</w:t>
      </w:r>
    </w:p>
    <w:p w:rsidR="001020DF" w:rsidRPr="007B70EE" w:rsidRDefault="001020DF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3.1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price of the supplies shall be that shown on the financial offer (specimen in Annex IV). The total maximum contract price shall be </w:t>
      </w:r>
      <w:r>
        <w:rPr>
          <w:rFonts w:ascii="Times New Roman" w:hAnsi="Times New Roman" w:cs="Times New Roman"/>
          <w:sz w:val="22"/>
          <w:szCs w:val="22"/>
          <w:lang w:val="en-GB"/>
        </w:rPr>
        <w:t>MKD 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price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1020DF" w:rsidRPr="00326BE0" w:rsidRDefault="001020DF" w:rsidP="00326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 xml:space="preserve">3.2 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Payments shall be made in accordance with 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and/or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(Articles</w:t>
      </w:r>
      <w:r>
        <w:rPr>
          <w:rFonts w:ascii="Times New Roman" w:hAnsi="Times New Roman" w:cs="Times New Roman"/>
          <w:sz w:val="22"/>
          <w:szCs w:val="22"/>
          <w:lang w:val="en-GB"/>
        </w:rPr>
        <w:t> 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26 to 28).</w:t>
      </w:r>
    </w:p>
    <w:p w:rsidR="001020DF" w:rsidRPr="00764FC7" w:rsidRDefault="001020DF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4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Order of precedence of contract documents</w:t>
      </w:r>
    </w:p>
    <w:p w:rsidR="001020DF" w:rsidRPr="007B70EE" w:rsidRDefault="001020DF" w:rsidP="00514BE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is made up of the following documents, in order of precedence:</w:t>
      </w:r>
    </w:p>
    <w:p w:rsidR="001020DF" w:rsidRPr="007B70EE" w:rsidRDefault="001020DF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agreement;</w:t>
      </w:r>
    </w:p>
    <w:p w:rsidR="001020DF" w:rsidRPr="007B70EE" w:rsidRDefault="001020DF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</w:t>
      </w:r>
    </w:p>
    <w:p w:rsidR="001020DF" w:rsidRPr="007B70EE" w:rsidRDefault="001020DF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(Annex I);</w:t>
      </w:r>
    </w:p>
    <w:p w:rsidR="001020DF" w:rsidRPr="00A940DC" w:rsidRDefault="001020DF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pecifications (Annex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II [including clarifications before the deadline for submission of tenders and minutes from the information meeting/site visit];</w:t>
      </w:r>
    </w:p>
    <w:p w:rsidR="001020DF" w:rsidRPr="00A940DC" w:rsidRDefault="001020DF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o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ffer (Annex III [</w:t>
      </w:r>
      <w:r w:rsidRPr="005F2975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including clarifications from the tenderer provided during tender evaluation]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)</w:t>
      </w:r>
      <w:r w:rsidRPr="005F2975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;</w:t>
      </w:r>
    </w:p>
    <w:p w:rsidR="001020DF" w:rsidRPr="00A940DC" w:rsidRDefault="001020DF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>the budget breakdown (Annex IV);</w:t>
      </w:r>
    </w:p>
    <w:p w:rsidR="001020DF" w:rsidRPr="00A940DC" w:rsidRDefault="001020DF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 w:rsidRPr="005F2975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specified forms and other relevant documents (Annex V)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:rsidR="001020DF" w:rsidRDefault="001020DF" w:rsidP="00514BE0">
      <w:pPr>
        <w:jc w:val="both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various documents making up the contract shall be deemed to be mutually explanatory; in cases of ambiguity or divergence, they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shall prevail 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in the order in which they appear above. </w:t>
      </w:r>
    </w:p>
    <w:p w:rsidR="001020DF" w:rsidRDefault="001020DF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5</w:t>
      </w: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Other specific conditions applying to the contract</w:t>
      </w:r>
    </w:p>
    <w:p w:rsidR="001020DF" w:rsidRDefault="001020DF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Not applicable</w:t>
      </w:r>
    </w:p>
    <w:p w:rsidR="001020DF" w:rsidRPr="0061160A" w:rsidRDefault="001020DF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020DF" w:rsidRPr="005B03BC" w:rsidRDefault="001020DF" w:rsidP="00764FC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Done in English in </w:t>
      </w:r>
      <w:r w:rsidRPr="005D4D6F">
        <w:rPr>
          <w:rFonts w:ascii="Times New Roman" w:hAnsi="Times New Roman" w:cs="Times New Roman"/>
          <w:sz w:val="22"/>
          <w:szCs w:val="22"/>
          <w:lang w:val="en-GB"/>
        </w:rPr>
        <w:t>two originals, one original being for the contracting authority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 xml:space="preserve">and one original being for the </w:t>
      </w:r>
      <w:r>
        <w:rPr>
          <w:rFonts w:ascii="Times New Roman" w:hAnsi="Times New Roman" w:cs="Times New Roman"/>
          <w:sz w:val="22"/>
          <w:szCs w:val="22"/>
          <w:lang w:val="en-GB"/>
        </w:rPr>
        <w:t>contractor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1020DF" w:rsidRPr="007B70EE" w:rsidRDefault="001020DF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985"/>
        <w:gridCol w:w="2268"/>
        <w:gridCol w:w="2126"/>
        <w:gridCol w:w="2232"/>
      </w:tblGrid>
      <w:tr w:rsidR="001020DF" w:rsidRPr="007B70EE">
        <w:trPr>
          <w:trHeight w:val="520"/>
        </w:trPr>
        <w:tc>
          <w:tcPr>
            <w:tcW w:w="4253" w:type="dxa"/>
            <w:gridSpan w:val="2"/>
          </w:tcPr>
          <w:p w:rsidR="001020DF" w:rsidRPr="000246E0" w:rsidRDefault="001020DF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:rsidR="001020DF" w:rsidRPr="000246E0" w:rsidRDefault="001020DF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uthority</w:t>
            </w:r>
          </w:p>
        </w:tc>
      </w:tr>
      <w:tr w:rsidR="001020DF" w:rsidRPr="007B70EE">
        <w:trPr>
          <w:cantSplit/>
          <w:trHeight w:val="555"/>
        </w:trPr>
        <w:tc>
          <w:tcPr>
            <w:tcW w:w="1985" w:type="dxa"/>
          </w:tcPr>
          <w:p w:rsidR="001020DF" w:rsidRPr="007B70EE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1020DF" w:rsidRPr="007B70EE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1020DF" w:rsidRPr="007B70EE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1020DF" w:rsidRPr="007B70EE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Dr.Zoran Lazarov</w:t>
            </w:r>
          </w:p>
        </w:tc>
      </w:tr>
      <w:tr w:rsidR="001020DF" w:rsidRPr="007B70EE">
        <w:trPr>
          <w:cantSplit/>
          <w:trHeight w:val="577"/>
        </w:trPr>
        <w:tc>
          <w:tcPr>
            <w:tcW w:w="1985" w:type="dxa"/>
          </w:tcPr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68" w:type="dxa"/>
          </w:tcPr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32" w:type="dxa"/>
          </w:tcPr>
          <w:p w:rsidR="001020DF" w:rsidRPr="00A940DC" w:rsidRDefault="001020D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Director</w:t>
            </w:r>
          </w:p>
        </w:tc>
      </w:tr>
      <w:tr w:rsidR="001020DF" w:rsidRPr="007B70EE">
        <w:trPr>
          <w:cantSplit/>
          <w:trHeight w:val="878"/>
        </w:trPr>
        <w:tc>
          <w:tcPr>
            <w:tcW w:w="1985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020DF" w:rsidRPr="007B70EE">
        <w:trPr>
          <w:cantSplit/>
          <w:trHeight w:val="428"/>
        </w:trPr>
        <w:tc>
          <w:tcPr>
            <w:tcW w:w="1985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1020DF" w:rsidRPr="00A940DC" w:rsidRDefault="001020DF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1020DF" w:rsidRPr="007B70EE" w:rsidRDefault="001020DF" w:rsidP="000076DF">
      <w:pPr>
        <w:ind w:left="567"/>
        <w:rPr>
          <w:lang w:val="en-GB"/>
        </w:rPr>
      </w:pPr>
    </w:p>
    <w:sectPr w:rsidR="001020DF" w:rsidRPr="007B70EE" w:rsidSect="0023665C">
      <w:footerReference w:type="default" r:id="rId7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DF" w:rsidRDefault="001020DF">
      <w:r>
        <w:separator/>
      </w:r>
    </w:p>
    <w:p w:rsidR="001020DF" w:rsidRDefault="001020DF"/>
  </w:endnote>
  <w:endnote w:type="continuationSeparator" w:id="1">
    <w:p w:rsidR="001020DF" w:rsidRDefault="001020DF">
      <w:r>
        <w:continuationSeparator/>
      </w:r>
    </w:p>
    <w:p w:rsidR="001020DF" w:rsidRDefault="001020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DF" w:rsidRPr="0076436E" w:rsidRDefault="001020DF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July2019</w:t>
    </w:r>
    <w:r w:rsidRPr="0076436E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4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76436E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4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1020DF" w:rsidRPr="00560327" w:rsidRDefault="001020DF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56032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560327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c4c_contract_en.doc</w: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DF" w:rsidRDefault="001020DF" w:rsidP="008056C4">
      <w:pPr>
        <w:spacing w:before="0" w:after="0"/>
      </w:pPr>
      <w:r>
        <w:separator/>
      </w:r>
    </w:p>
  </w:footnote>
  <w:footnote w:type="continuationSeparator" w:id="1">
    <w:p w:rsidR="001020DF" w:rsidRDefault="001020DF">
      <w:r>
        <w:continuationSeparator/>
      </w:r>
    </w:p>
    <w:p w:rsidR="001020DF" w:rsidRDefault="001020DF"/>
  </w:footnote>
  <w:footnote w:id="2">
    <w:p w:rsidR="001020DF" w:rsidRDefault="001020DF" w:rsidP="008056C4">
      <w:pPr>
        <w:pStyle w:val="FootnoteText"/>
      </w:pPr>
      <w:r w:rsidRPr="009B30FB">
        <w:rPr>
          <w:rStyle w:val="FootnoteReference"/>
          <w:rFonts w:cs="Arial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1020DF" w:rsidRDefault="001020DF" w:rsidP="008056C4">
      <w:pPr>
        <w:pStyle w:val="FootnoteText"/>
      </w:pPr>
      <w:r w:rsidRPr="009B30FB">
        <w:rPr>
          <w:rStyle w:val="FootnoteReference"/>
          <w:rFonts w:cs="Arial"/>
        </w:rPr>
        <w:footnoteRef/>
      </w:r>
      <w:r w:rsidRPr="00571A21">
        <w:rPr>
          <w:lang w:val="en-GB"/>
        </w:rPr>
        <w:t>Where applicable. For individuals, mention their ID card or passport or equivalent document – number.</w:t>
      </w:r>
    </w:p>
  </w:footnote>
  <w:footnote w:id="4">
    <w:p w:rsidR="001020DF" w:rsidRDefault="001020DF" w:rsidP="008056C4">
      <w:pPr>
        <w:pStyle w:val="FootnoteText"/>
      </w:pPr>
      <w:r w:rsidRPr="009B30FB">
        <w:rPr>
          <w:rStyle w:val="FootnoteReference"/>
          <w:rFonts w:cs="Arial"/>
        </w:rPr>
        <w:footnoteRef/>
      </w:r>
      <w:r w:rsidRPr="00571A21">
        <w:rPr>
          <w:lang w:val="en-GB"/>
        </w:rPr>
        <w:t>Except where the contracting party is not VAT registered.</w:t>
      </w:r>
    </w:p>
  </w:footnote>
  <w:footnote w:id="5">
    <w:p w:rsidR="001020DF" w:rsidRDefault="001020DF" w:rsidP="008056C4">
      <w:pPr>
        <w:pStyle w:val="FootnoteText"/>
      </w:pPr>
      <w:r w:rsidRPr="009B30FB">
        <w:rPr>
          <w:rStyle w:val="FootnoteReference"/>
          <w:rFonts w:cs="Arial"/>
        </w:rPr>
        <w:footnoteRef/>
      </w:r>
      <w:r w:rsidRPr="00C675D1">
        <w:rPr>
          <w:lang w:val="en-GB"/>
        </w:rPr>
        <w:tab/>
      </w:r>
      <w:r w:rsidRPr="00C675D1">
        <w:rPr>
          <w:highlight w:val="yellow"/>
          <w:lang w:val="en-GB"/>
        </w:rPr>
        <w:t>&lt;DDP (Delivered Duty Paid)&gt;/&lt;DAP (Delivered At Place)&gt;</w:t>
      </w:r>
      <w:r w:rsidRPr="00C675D1">
        <w:rPr>
          <w:lang w:val="en-GB"/>
        </w:rPr>
        <w:t xml:space="preserve">- Incoterms 2010 International Chamber of Commerce - </w:t>
      </w:r>
      <w:hyperlink r:id="rId1" w:history="1">
        <w:r w:rsidRPr="001E08E3">
          <w:rPr>
            <w:rStyle w:val="Hyperlink"/>
            <w:rFonts w:cs="Arial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8A91241"/>
    <w:multiLevelType w:val="multilevel"/>
    <w:tmpl w:val="F5E85A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7"/>
  </w:num>
  <w:num w:numId="7">
    <w:abstractNumId w:val="15"/>
  </w:num>
  <w:num w:numId="8">
    <w:abstractNumId w:val="21"/>
  </w:num>
  <w:num w:numId="9">
    <w:abstractNumId w:val="40"/>
  </w:num>
  <w:num w:numId="10">
    <w:abstractNumId w:val="11"/>
  </w:num>
  <w:num w:numId="11">
    <w:abstractNumId w:val="12"/>
  </w:num>
  <w:num w:numId="12">
    <w:abstractNumId w:val="13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10"/>
  </w:num>
  <w:num w:numId="21">
    <w:abstractNumId w:val="23"/>
  </w:num>
  <w:num w:numId="22">
    <w:abstractNumId w:val="14"/>
  </w:num>
  <w:num w:numId="23">
    <w:abstractNumId w:val="16"/>
  </w:num>
  <w:num w:numId="24">
    <w:abstractNumId w:val="32"/>
  </w:num>
  <w:num w:numId="25">
    <w:abstractNumId w:val="19"/>
  </w:num>
  <w:num w:numId="26">
    <w:abstractNumId w:val="18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B460B"/>
    <w:rsid w:val="000C4AE6"/>
    <w:rsid w:val="000D1A29"/>
    <w:rsid w:val="000D24E3"/>
    <w:rsid w:val="000D2B44"/>
    <w:rsid w:val="000D40DB"/>
    <w:rsid w:val="000D4DE7"/>
    <w:rsid w:val="000E7B75"/>
    <w:rsid w:val="000F5F5F"/>
    <w:rsid w:val="001020D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08E3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17C9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B59D4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D4D6F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0F6E"/>
    <w:rsid w:val="006E2293"/>
    <w:rsid w:val="006E56FD"/>
    <w:rsid w:val="006E6880"/>
    <w:rsid w:val="006F5A0D"/>
    <w:rsid w:val="006F73F2"/>
    <w:rsid w:val="00711C72"/>
    <w:rsid w:val="007238B1"/>
    <w:rsid w:val="00731264"/>
    <w:rsid w:val="00731613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0535"/>
    <w:rsid w:val="0094670B"/>
    <w:rsid w:val="00963A3F"/>
    <w:rsid w:val="00965F8A"/>
    <w:rsid w:val="00980A42"/>
    <w:rsid w:val="009910F7"/>
    <w:rsid w:val="009976B3"/>
    <w:rsid w:val="009A3792"/>
    <w:rsid w:val="009A5ADA"/>
    <w:rsid w:val="009A635C"/>
    <w:rsid w:val="009B0CF1"/>
    <w:rsid w:val="009B2F1F"/>
    <w:rsid w:val="009B30FB"/>
    <w:rsid w:val="009B422E"/>
    <w:rsid w:val="009B4D6F"/>
    <w:rsid w:val="009C0E86"/>
    <w:rsid w:val="009C2337"/>
    <w:rsid w:val="009C72FB"/>
    <w:rsid w:val="009C76A8"/>
    <w:rsid w:val="009D2938"/>
    <w:rsid w:val="009E6BB7"/>
    <w:rsid w:val="009F2264"/>
    <w:rsid w:val="009F63A1"/>
    <w:rsid w:val="009F68D5"/>
    <w:rsid w:val="00A039CA"/>
    <w:rsid w:val="00A1117C"/>
    <w:rsid w:val="00A512C9"/>
    <w:rsid w:val="00A539E4"/>
    <w:rsid w:val="00A62073"/>
    <w:rsid w:val="00A63E3C"/>
    <w:rsid w:val="00A646D3"/>
    <w:rsid w:val="00A75650"/>
    <w:rsid w:val="00A80A7B"/>
    <w:rsid w:val="00A83508"/>
    <w:rsid w:val="00A8454C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07DA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459"/>
    <w:rsid w:val="00D52CBF"/>
    <w:rsid w:val="00D576CA"/>
    <w:rsid w:val="00D60098"/>
    <w:rsid w:val="00D61D90"/>
    <w:rsid w:val="00D66F04"/>
    <w:rsid w:val="00D75213"/>
    <w:rsid w:val="00D7644B"/>
    <w:rsid w:val="00D83D1B"/>
    <w:rsid w:val="00D9391A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D4B36"/>
    <w:rsid w:val="00EE0ED9"/>
    <w:rsid w:val="00EE2E55"/>
    <w:rsid w:val="00F02006"/>
    <w:rsid w:val="00F023B1"/>
    <w:rsid w:val="00F0574A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  <w:rsid w:val="00F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7DA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7DA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7DA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07DA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7DA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7DA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07D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07D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07DA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9D4"/>
    <w:rPr>
      <w:rFonts w:ascii="Cambria" w:hAnsi="Cambria" w:cs="Cambria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59D4"/>
    <w:rPr>
      <w:rFonts w:ascii="Cambria" w:hAnsi="Cambria" w:cs="Cambria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59D4"/>
    <w:rPr>
      <w:rFonts w:ascii="Cambria" w:hAnsi="Cambria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59D4"/>
    <w:rPr>
      <w:rFonts w:ascii="Calibri" w:hAnsi="Calibri" w:cs="Calibr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59D4"/>
    <w:rPr>
      <w:rFonts w:ascii="Calibri" w:hAnsi="Calibri" w:cs="Calibr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59D4"/>
    <w:rPr>
      <w:rFonts w:ascii="Calibri" w:hAnsi="Calibri" w:cs="Calibr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59D4"/>
    <w:rPr>
      <w:rFonts w:ascii="Calibri" w:hAnsi="Calibri" w:cs="Calibr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59D4"/>
    <w:rPr>
      <w:rFonts w:ascii="Calibri" w:hAnsi="Calibri" w:cs="Calibr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59D4"/>
    <w:rPr>
      <w:rFonts w:ascii="Cambria" w:hAnsi="Cambria" w:cs="Cambria"/>
      <w:lang w:val="sv-SE"/>
    </w:rPr>
  </w:style>
  <w:style w:type="paragraph" w:styleId="Title">
    <w:name w:val="Title"/>
    <w:basedOn w:val="Normal"/>
    <w:link w:val="TitleChar"/>
    <w:uiPriority w:val="99"/>
    <w:qFormat/>
    <w:rsid w:val="00AD07DA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3B59D4"/>
    <w:rPr>
      <w:rFonts w:ascii="Cambria" w:hAnsi="Cambria" w:cs="Cambria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AD07DA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59D4"/>
    <w:rPr>
      <w:rFonts w:ascii="Cambria" w:hAnsi="Cambria" w:cs="Cambria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AD07DA"/>
    <w:pPr>
      <w:tabs>
        <w:tab w:val="num" w:pos="567"/>
      </w:tabs>
      <w:spacing w:before="0" w:after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59D4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AD07D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9D4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AD07DA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59D4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AD07DA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59D4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AD07DA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D0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9D4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AD0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9D4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AD07D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D07DA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59D4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AD07D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056C4"/>
    <w:pPr>
      <w:spacing w:before="0"/>
      <w:ind w:left="142" w:hanging="142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9D4"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AD07DA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AD07DA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59D4"/>
    <w:rPr>
      <w:rFonts w:cs="Times New Roman"/>
      <w:sz w:val="2"/>
      <w:szCs w:val="2"/>
      <w:lang w:val="sv-SE"/>
    </w:rPr>
  </w:style>
  <w:style w:type="paragraph" w:customStyle="1" w:styleId="bulletsub">
    <w:name w:val="bullet_sub"/>
    <w:basedOn w:val="Normal"/>
    <w:uiPriority w:val="99"/>
    <w:rsid w:val="00AD07D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AD07DA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AD07DA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AD07DA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AD07DA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AD07DA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AD07D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AD07DA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AD07DA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AD07DA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AD07DA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D07DA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D07DA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D07DA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D07DA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D07DA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D07DA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AD07DA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AD07DA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AD07D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AD07DA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AD07DA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59D4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styleId="Emphasis">
    <w:name w:val="Emphasis"/>
    <w:basedOn w:val="DefaultParagraphFont"/>
    <w:uiPriority w:val="99"/>
    <w:qFormat/>
    <w:rsid w:val="00387E0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9D4"/>
    <w:rPr>
      <w:rFonts w:cs="Times New Roman"/>
      <w:sz w:val="2"/>
      <w:szCs w:val="2"/>
      <w:lang w:val="sv-SE"/>
    </w:rPr>
  </w:style>
  <w:style w:type="paragraph" w:customStyle="1" w:styleId="Default">
    <w:name w:val="Default"/>
    <w:uiPriority w:val="99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462120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462</Words>
  <Characters>2638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dc:description/>
  <cp:lastModifiedBy>Customer</cp:lastModifiedBy>
  <cp:revision>4</cp:revision>
  <cp:lastPrinted>2012-10-22T09:58:00Z</cp:lastPrinted>
  <dcterms:created xsi:type="dcterms:W3CDTF">2019-08-20T07:04:00Z</dcterms:created>
  <dcterms:modified xsi:type="dcterms:W3CDTF">2019-08-22T08:26:00Z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